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</w:rPr>
      </w:pPr>
      <w:r>
        <w:rPr>
          <w:b/>
        </w:rPr>
        <w:t>СИЛЛАБУС</w:t>
      </w:r>
    </w:p>
    <w:p>
      <w:pPr>
        <w:pStyle w:val="6"/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</w:t>
      </w:r>
      <w:r>
        <w:rPr>
          <w:b/>
          <w:lang w:val="en-US"/>
        </w:rPr>
        <w:t>2</w:t>
      </w:r>
      <w:r>
        <w:rPr>
          <w:b/>
        </w:rPr>
        <w:t xml:space="preserve"> оқу жылының күзгі семестрі</w:t>
      </w:r>
    </w:p>
    <w:p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rFonts w:hint="eastAsia"/>
          <w:sz w:val="20"/>
          <w:szCs w:val="20"/>
          <w:lang w:val="kk-KZ"/>
        </w:rPr>
        <w:t>5B021016</w:t>
      </w:r>
      <w:r>
        <w:rPr>
          <w:sz w:val="20"/>
          <w:szCs w:val="20"/>
          <w:lang w:val="kk-KZ"/>
        </w:rPr>
        <w:t xml:space="preserve"> – </w:t>
      </w:r>
      <w:r>
        <w:rPr>
          <w:rFonts w:hint="eastAsia"/>
          <w:sz w:val="20"/>
          <w:szCs w:val="20"/>
          <w:lang w:val="kk-KZ"/>
        </w:rPr>
        <w:t>Шетел филологиясы</w:t>
      </w:r>
      <w:r>
        <w:rPr>
          <w:b/>
          <w:sz w:val="20"/>
          <w:szCs w:val="20"/>
          <w:lang w:val="kk-KZ"/>
        </w:rPr>
        <w:t>» мамандығы</w:t>
      </w:r>
      <w:r>
        <w:rPr>
          <w:sz w:val="20"/>
          <w:szCs w:val="20"/>
          <w:lang w:val="kk-KZ"/>
        </w:rPr>
        <w:t xml:space="preserve"> </w:t>
      </w:r>
    </w:p>
    <w:p/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844"/>
        <w:gridCol w:w="992"/>
        <w:gridCol w:w="709"/>
        <w:gridCol w:w="568"/>
        <w:gridCol w:w="1415"/>
        <w:gridCol w:w="424"/>
        <w:gridCol w:w="427"/>
        <w:gridCol w:w="851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Типі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ECTS</w:t>
            </w:r>
            <w:r>
              <w:rPr>
                <w:b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Зерт. сабақтар (ЗС)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DKBIYa4221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Базалық шет тілінің іскерлік курсы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0"/>
                <w:szCs w:val="20"/>
                <w:lang w:val="en-US" w:eastAsia="zh-CN"/>
              </w:rPr>
            </w:pPr>
            <w:r>
              <w:t>98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45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СӨЖ саны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(</w:t>
            </w:r>
            <w:r>
              <w:rPr>
                <w:color w:val="auto"/>
                <w:lang w:val="kk-KZ"/>
              </w:rPr>
              <w:t xml:space="preserve">базалық/бейіндеуші/элективті 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color w:val="auto"/>
                <w:lang w:val="kk-KZ"/>
              </w:rPr>
              <w:t xml:space="preserve"> интерактивті дәріс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Типтік тапсырмалар т.б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kk-KZ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  <w:bookmarkStart w:id="1" w:name="_GoBack"/>
            <w:bookmarkEnd w:id="1"/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  <w:r>
              <w:t>-</w:t>
            </w:r>
            <w:r>
              <w:rPr>
                <w:lang w:val="kk-KZ"/>
              </w:rPr>
              <w:t xml:space="preserve"> дәстүрлі емтихан.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kk-KZ" w:eastAsia="ru-RU" w:bidi="ar-SA"/>
              </w:rPr>
              <w:t>Тұрбек Мұрат</w:t>
            </w:r>
            <w:r>
              <w:rPr>
                <w:rFonts w:hint="eastAsia" w:ascii="Times New Roman" w:hAnsi="Times New Roman" w:eastAsia="Times New Roman" w:cs="Times New Roman"/>
                <w:color w:val="auto"/>
                <w:sz w:val="20"/>
                <w:szCs w:val="20"/>
                <w:lang w:val="kk-KZ" w:eastAsia="zh-CN" w:bidi="ar-SA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kk-KZ" w:eastAsia="ru-RU" w:bidi="ar-SA"/>
              </w:rPr>
              <w:t>,Аға оқытушы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"mailto:Ayzhan.k.s@gmail.com" </w:instrText>
            </w:r>
            <w:r>
              <w:fldChar w:fldCharType="separate"/>
            </w:r>
            <w:r>
              <w:rPr>
                <w:rStyle w:val="4"/>
                <w:rFonts w:hint="eastAsia" w:eastAsia="宋体"/>
                <w:lang w:val="en-US" w:eastAsia="zh-CN"/>
              </w:rPr>
              <w:t>turbekmurat</w:t>
            </w:r>
            <w:r>
              <w:rPr>
                <w:rStyle w:val="4"/>
              </w:rPr>
              <w:t>@</w:t>
            </w:r>
            <w:r>
              <w:rPr>
                <w:rStyle w:val="4"/>
                <w:lang w:val="en-US"/>
              </w:rPr>
              <w:t>gmail</w:t>
            </w:r>
            <w:r>
              <w:rPr>
                <w:rStyle w:val="4"/>
              </w:rPr>
              <w:t>.</w:t>
            </w:r>
            <w:r>
              <w:rPr>
                <w:rStyle w:val="4"/>
                <w:lang w:val="en-US"/>
              </w:rPr>
              <w:t>com</w:t>
            </w:r>
            <w:r>
              <w:rPr>
                <w:rStyle w:val="4"/>
                <w:lang w:val="en-US"/>
              </w:rPr>
              <w:fldChar w:fldCharType="end"/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87783915297</w:t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pStyle w:val="6"/>
        <w:widowControl w:val="0"/>
        <w:spacing w:line="276" w:lineRule="auto"/>
      </w:pPr>
    </w:p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>
      <w:pPr>
        <w:pStyle w:val="6"/>
        <w:widowControl w:val="0"/>
        <w:spacing w:line="276" w:lineRule="auto"/>
      </w:pPr>
    </w:p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20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Оқытудың күтілетін нәтижелері  (ОН)</w:t>
            </w:r>
          </w:p>
          <w:p>
            <w:pPr>
              <w:pStyle w:val="6"/>
              <w:spacing w:line="27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Студенттерде тілдің іскерлік этикет дағдылары мен іскерлік тілді игеру қабілеттерін қалыптастыру </w:t>
            </w:r>
          </w:p>
          <w:p>
            <w:pPr>
              <w:pStyle w:val="6"/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u w:val="single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ОН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тілінің заңдылықтары негізінде тілдің  фонетикалық, грамматикалық, лексикалық құрылымдарын түсіну.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 xml:space="preserve">ЖИ 1.1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1.2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 тыңдай отырып, қабылдау;</w:t>
            </w:r>
          </w:p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1.3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тілдегі түрлі іскерлік мәтін түрлерін мазмұндау.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lang w:val="kk-KZ" w:bidi="hi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ОН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тілінің заңдылықтарын сақтай отырып, ақпаратты түсіндіру.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Іскерлік тақырып бойынша сөздер,сөз тіркестері мен фразеологиялық оралымдарды пайдалана отырып, диалог, монолог құрастыру;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Құбылысты, жағдайды шет тілінде сипаттау; </w:t>
            </w:r>
          </w:p>
          <w:p>
            <w:pPr>
              <w:pStyle w:val="10"/>
              <w:rPr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Электронды сөздіктерді қолдана отырып, сөздер мен сөйлемдерді аудару.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тілінің ауызша және жазбаша қарым-қатынасы негізінде игерген білімдерін нақты жағдаятта қолдану.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Өз ойын шет тілінде ауызша және жазбаша дұрыс және дәлелді түрде тұжырымдау;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 елі мен өз елінің іскерлік стиль ерекшеліктері бойынша ұқсастықтар мен айырмашылықтарын анықтау;</w:t>
            </w:r>
          </w:p>
          <w:p>
            <w:pPr>
              <w:pStyle w:val="10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 мен ана тілінің этикет түрлерін талдау.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4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тіліндегі ғылыми және анықтамалық әдебиетті пайдалана отырып, өз түсінігін қалыптастыру.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4.1</w:t>
            </w:r>
            <w:r>
              <w:rPr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Оқыған материалды талдау;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Материалдарды жинау және саралау;</w:t>
            </w:r>
          </w:p>
          <w:p>
            <w:pPr>
              <w:pStyle w:val="10"/>
              <w:rPr>
                <w:b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Мәтіннің грамматикалық құрылысын талдау.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тіліндегі ақпараттар негізінде,  оқу зерттеу жобаларын ұйымдастыру.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 шет тілінде іскерлік тақырыпта пікірталас жүргізу, көпшілікке сөйлеу, дәлелдеу.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тілінде топтық талқылау: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 шет тілінде іскерлік тақырыпта эссе жазу;</w:t>
            </w:r>
          </w:p>
          <w:p>
            <w:pPr>
              <w:pStyle w:val="10"/>
              <w:rPr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Кәсіби шет тілі</w:t>
            </w:r>
            <w:r>
              <w:rPr>
                <w:rFonts w:eastAsiaTheme="minorEastAsia"/>
                <w:color w:val="00000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Әдебиет және ресурстар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李晓琪 主编。 新丝路。中级速成上午汉语2.北京大学出版社。2019 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丛亚平。国际贸易俄语教程。北京。外语教学与研究出版社。2014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А.Ф.Кондрашевский. Китайский язык.Общественно-политический перевод. ВКН 2016-552с.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Г.Я. Дашевская,А.Ф.Кондрашевский. Китайский язык для делового общения. Восточная книга (Восток-Запад, Муравей) 2019-352с.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О.М. Готлиб. Коммерческое письмо.Русско-китайские соответствия. Восточная книга (Восток-Запад, Муравей) 2018- 280с.</w:t>
            </w:r>
          </w:p>
          <w:p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>
            <w:pPr>
              <w:spacing w:after="0" w:line="240" w:lineRule="auto"/>
              <w:ind w:left="6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Интернет-ресурсы: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"https://bkrs.info/"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ja-JP" w:bidi="ar-SA"/>
              </w:rPr>
              <w:t>https://bkrs.info/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ja-JP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"https://zhonga.ru/"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https://zhonga.ru/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"https://zhongwen.com"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https://zhongwen.com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840" w:leftChars="0" w:hanging="360" w:firstLineChars="0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"https://shufazidian.com/s.php"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https://shufazidian.com/s.php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</w:tr>
    </w:tbl>
    <w:p>
      <w:pPr>
        <w:pStyle w:val="6"/>
        <w:widowControl w:val="0"/>
        <w:spacing w:line="276" w:lineRule="auto"/>
        <w:rPr>
          <w:color w:val="FF6600"/>
          <w:lang w:val="kk-KZ"/>
        </w:rPr>
      </w:pPr>
    </w:p>
    <w:tbl>
      <w:tblPr>
        <w:tblStyle w:val="2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26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Академиялық тәртіп ережелері: </w:t>
            </w:r>
          </w:p>
          <w:p>
            <w:pPr>
              <w:pStyle w:val="10"/>
              <w:tabs>
                <w:tab w:val="left" w:pos="426"/>
              </w:tabs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10"/>
              <w:tabs>
                <w:tab w:val="left" w:pos="426"/>
              </w:tabs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НАЗАР АУДАРЫҢЫЗ!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>
            <w:pPr>
              <w:pStyle w:val="10"/>
              <w:tabs>
                <w:tab w:val="left" w:pos="426"/>
              </w:tabs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Академиялық құндылықтар:</w:t>
            </w:r>
          </w:p>
          <w:p>
            <w:pPr>
              <w:pStyle w:val="10"/>
              <w:tabs>
                <w:tab w:val="left" w:pos="426"/>
              </w:tabs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- Практикалық / зертханалық сабақтар, БӨЖ өзіндік, шығармашылық сипатта болуы керек.</w:t>
            </w:r>
          </w:p>
          <w:p>
            <w:pPr>
              <w:pStyle w:val="10"/>
              <w:tabs>
                <w:tab w:val="left" w:pos="426"/>
              </w:tabs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- Бақылаудың барлық кезеңінде плагиатқа, жалған ақпаратқа, көшіруге тыйым салынады. </w:t>
            </w:r>
          </w:p>
          <w:p>
            <w:pPr>
              <w:pStyle w:val="10"/>
              <w:tabs>
                <w:tab w:val="left" w:pos="426"/>
              </w:tabs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-Мүмкіндігі шектеулі студенттер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"mailto:Ayzhan.k.s@gmail.com"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turbekmurat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@gmail.com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.е-мекенжайы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Критериалды бағалау: </w:t>
            </w:r>
            <w: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6"/>
              <w:spacing w:line="276" w:lineRule="auto"/>
              <w:jc w:val="both"/>
            </w:pPr>
            <w:r>
              <w:rPr>
                <w:b/>
              </w:rPr>
              <w:t xml:space="preserve">Жиынтық бағалау: </w:t>
            </w:r>
            <w: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6"/>
        <w:rPr>
          <w:b/>
        </w:rPr>
      </w:pPr>
    </w:p>
    <w:p>
      <w:pPr>
        <w:pStyle w:val="6"/>
        <w:jc w:val="center"/>
        <w:rPr>
          <w:b/>
          <w:lang w:val="kk-KZ"/>
        </w:rPr>
      </w:pPr>
      <w:r>
        <w:rPr>
          <w:b/>
        </w:rPr>
        <w:t>ОҚУ КУРСЫНЫҢ МАЗМҰНЫН ЖҮЗЕГЕ АСЫРУ КҮНТІЗБЕСІ (кестесі)</w:t>
      </w:r>
    </w:p>
    <w:p>
      <w:pPr>
        <w:pStyle w:val="6"/>
        <w:jc w:val="center"/>
        <w:rPr>
          <w:b/>
          <w:lang w:val="kk-KZ"/>
        </w:rPr>
      </w:pPr>
      <w:r>
        <w:rPr>
          <w:b/>
          <w:lang w:val="kk-KZ"/>
        </w:rPr>
        <w:t xml:space="preserve">Қысқартулар: Д - дәріс, ПС- практикалық сабақ, СӨЖ-  студенттің өзіндік жұмысы, СОӨЖ- студенттің оқытушымен өзіндік жұмысы, АБ - аралық бақылау, ТТ - типтік тапсырмалар, ЖТ-  жеке тапсырмалар </w:t>
      </w:r>
    </w:p>
    <w:tbl>
      <w:tblPr>
        <w:tblStyle w:val="2"/>
        <w:tblW w:w="10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Апта / модуль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Тақырып атауы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ОН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ЖИ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Сағат саны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Ең жоғары балл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Сабақты өткізу түрі / платформа</w:t>
            </w:r>
          </w:p>
        </w:tc>
      </w:tr>
    </w:tbl>
    <w:p>
      <w:pPr>
        <w:pStyle w:val="6"/>
        <w:jc w:val="center"/>
        <w:rPr>
          <w:b/>
        </w:rPr>
      </w:pPr>
      <w:bookmarkStart w:id="0" w:name="_gjdgxs"/>
      <w:bookmarkEnd w:id="0"/>
    </w:p>
    <w:tbl>
      <w:tblPr>
        <w:tblStyle w:val="2"/>
        <w:tblW w:w="106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ind w:left="1276" w:hanging="1276"/>
              <w:rPr>
                <w:rFonts w:eastAsiaTheme="minorEastAsia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 </w:t>
            </w:r>
            <w:r>
              <w:rPr>
                <w:b/>
              </w:rPr>
              <w:t>Модуль 1</w:t>
            </w:r>
            <w:r>
              <w:rPr>
                <w:rFonts w:eastAsiaTheme="minorEastAsia"/>
              </w:rPr>
              <w:t>参观工厂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1 </w:t>
            </w:r>
            <w:r>
              <w:rPr>
                <w:rFonts w:eastAsiaTheme="minorEastAsia"/>
              </w:rPr>
              <w:t>第一课。参观工厂。课文。生词。练习。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hint="eastAsia" w:eastAsia="宋体"/>
                <w:color w:val="000000"/>
                <w:lang w:val="kk-KZ" w:eastAsia="zh-CN"/>
              </w:rPr>
            </w:pPr>
            <w:r>
              <w:rPr>
                <w:color w:val="000000"/>
                <w:lang w:val="kk-KZ"/>
              </w:rPr>
              <w:t xml:space="preserve">ОН </w:t>
            </w:r>
            <w:r>
              <w:rPr>
                <w:rFonts w:hint="eastAsia" w:eastAsia="宋体"/>
                <w:color w:val="00000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val="kk-KZ"/>
              </w:rPr>
              <w:t>.1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kk-KZ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</w:pPr>
            <w:r>
              <w:rPr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eastAsiaTheme="minorEastAsia"/>
              </w:rPr>
              <w:t>课文：</w:t>
            </w:r>
            <w:r>
              <w:rPr>
                <w:rFonts w:eastAsiaTheme="minorEastAsia"/>
                <w:lang w:val="kk-KZ"/>
              </w:rPr>
              <w:t xml:space="preserve"> 参观样品室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eastAsia="宋体" w:asciiTheme="minorHAnsi" w:hAnsiTheme="minorHAnsi"/>
                <w:lang w:eastAsia="zh-CN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hint="default" w:eastAsia="宋体" w:asciiTheme="minorHAnsi" w:hAnsiTheme="minorHAnsi"/>
                <w:lang w:val="en-US" w:eastAsia="zh-CN"/>
              </w:rPr>
            </w:pPr>
            <w:r>
              <w:rPr>
                <w:sz w:val="20"/>
                <w:szCs w:val="20"/>
              </w:rPr>
              <w:t xml:space="preserve">ЖИ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lang w:val="en-US"/>
              </w:rPr>
            </w:pPr>
            <w:r>
              <w:rPr>
                <w:lang w:val="kk-KZ"/>
              </w:rPr>
              <w:t xml:space="preserve">ТТ 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3 </w:t>
            </w:r>
            <w:r>
              <w:rPr>
                <w:rFonts w:eastAsiaTheme="minorEastAsia"/>
                <w:lang w:val="kk-KZ"/>
              </w:rPr>
              <w:t>练习与阅读、会话、听力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lang w:val="kk-KZ"/>
              </w:rPr>
              <w:t xml:space="preserve">ТТ </w:t>
            </w: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</w:rPr>
              <w:t>СОӨЖ 1. СӨЖ 1  орындау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Theme="minorHAnsi" w:hAnsiTheme="minorHAnsi" w:eastAsiaTheme="minor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rFonts w:eastAsiaTheme="minorEastAsia"/>
                <w:lang w:val="kk-KZ" w:eastAsia="zh-CN"/>
              </w:rPr>
            </w:pPr>
            <w:r>
              <w:rPr>
                <w:b/>
                <w:lang w:eastAsia="zh-CN"/>
              </w:rPr>
              <w:t>СӨЖ 1.</w:t>
            </w:r>
            <w:r>
              <w:rPr>
                <w:lang w:eastAsia="zh-CN"/>
              </w:rPr>
              <w:t xml:space="preserve"> </w:t>
            </w:r>
            <w:r>
              <w:rPr>
                <w:rFonts w:eastAsiaTheme="minorEastAsia"/>
                <w:lang w:val="kk-KZ" w:eastAsia="zh-CN"/>
              </w:rPr>
              <w:t xml:space="preserve"> </w:t>
            </w:r>
            <w:r>
              <w:rPr>
                <w:lang w:val="kk-KZ"/>
              </w:rPr>
              <w:t xml:space="preserve">«ҚХР мен Қазақстан арасында жасалған келіссөздер мен келісім шарттарға шолу»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</w:pPr>
            <w:r>
              <w:rPr>
                <w:b w:val="0"/>
                <w:bCs w:val="0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ЖИ 4.3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北京时代汽车有限公司。课文。 生词。练习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hint="eastAsia"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商务知识</w:t>
            </w:r>
          </w:p>
          <w:p>
            <w:pPr>
              <w:pStyle w:val="10"/>
              <w:jc w:val="both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hint="eastAsia"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1276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БОӨЖ 2. БӨЖ 2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БӨЖ 2  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介绍 哈萨克斯坦的一家公司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АБ 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  <w:t xml:space="preserve">Модуль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ar-SA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ar-SA"/>
              </w:rPr>
              <w:t>І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0"/>
                <w:szCs w:val="20"/>
                <w:lang w:val="en-US" w:eastAsia="ru-RU" w:bidi="ar-SA"/>
              </w:rPr>
              <w:t>开会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ПС 6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第二课。我们开始开会。 课文。生词。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7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语法：复句与句群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词语里解。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8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销售部。生词。练习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БОӨЖ 3. БӨЖ 3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БӨЖ 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订货单。索 赔 函。复 索 赔 函  құрастыру және талдау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0"/>
                <w:szCs w:val="20"/>
                <w:lang w:val="kk-KZ" w:eastAsia="ru-RU" w:bidi="ar-SA"/>
              </w:rPr>
              <w:t>新产品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9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课文：我们对你们的新产品很感兴趣。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语法：复句与句群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词语里解。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4. БӨЖ 4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БӨЖ 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Бизнестегі кросс мәдени тәртіп.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b/>
                <w:color w:val="000000"/>
              </w:rPr>
              <w:t>МТ (Midterm Exam)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0"/>
                <w:szCs w:val="20"/>
                <w:lang w:val="kk-KZ" w:eastAsia="ru-RU" w:bidi="ar-SA"/>
              </w:rPr>
              <w:t>付款方式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11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课文：你们采用什么付款方式。生词。练习。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电汇。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2.2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 w:eastAsia="zh-CN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12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练习与运用：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词语例解。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 w:eastAsia="zh-CN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5. БӨЖ 5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1165"/>
                <w:tab w:val="left" w:pos="2622"/>
              </w:tabs>
              <w:jc w:val="both"/>
              <w:rPr>
                <w:rFonts w:ascii="Times New Roman" w:hAnsi="Times New Roman" w:cs="Times New Roman" w:eastAsiaTheme="minorEastAsia"/>
                <w:b/>
                <w:color w:val="000000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БӨЖ 5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ab/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0"/>
                <w:szCs w:val="20"/>
                <w:lang w:val="kk-KZ" w:eastAsia="ru-RU" w:bidi="ar-SA"/>
              </w:rPr>
              <w:t>Қытайлықтардың іскерлік этикетінің ұлттық ерекшіліктері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ПС13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课文：</w:t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val="kk-KZ" w:eastAsia="ru-RU" w:bidi="ar-SA"/>
              </w:rPr>
              <w:t>你们打算怎么包装</w:t>
            </w:r>
            <w:r>
              <w:rPr>
                <w:rFonts w:hint="eastAsia" w:cs="Times New Roman" w:eastAsiaTheme="minorEastAsia"/>
                <w:sz w:val="16"/>
                <w:szCs w:val="16"/>
                <w:lang w:val="en-US" w:eastAsia="zh-CN" w:bidi="ar-SA"/>
              </w:rPr>
              <w:t>.</w:t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val="kk-KZ" w:eastAsia="ru-RU" w:bidi="ar-SA"/>
              </w:rPr>
              <w:t>保险费率。练习与运用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包装与包装材料。进口与出口。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6. БӨЖ 6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t>14</w:t>
            </w:r>
          </w:p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БӨЖ  6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ҚХР-да  қолданылатын қытай іскерлік стилінің терминдері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包装与运输。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7.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Қорытынды бақылау 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АБ2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</w:tbl>
    <w:p/>
    <w:p>
      <w:r>
        <w:t>ӨТС- өзін-өзі тексеру сұрақтары (дәріс)</w:t>
      </w:r>
    </w:p>
    <w:p>
      <w:r>
        <w:t>ТТ- типтік тапсырмалар (семинар)</w:t>
      </w:r>
    </w:p>
    <w:p>
      <w:r>
        <w:t>ЖК- жеке тапсырмалар (СӨЖ)</w:t>
      </w:r>
    </w:p>
    <w:p>
      <w:pPr>
        <w:rPr>
          <w:lang w:val="kk-KZ"/>
        </w:rPr>
      </w:pPr>
      <w:r>
        <w:t>БЖ- бақылау жұмысы</w:t>
      </w:r>
      <w:r>
        <w:rPr>
          <w:lang w:val="kk-KZ"/>
        </w:rPr>
        <w:t xml:space="preserve"> </w:t>
      </w:r>
    </w:p>
    <w:p>
      <w:pPr>
        <w:rPr>
          <w:rFonts w:eastAsiaTheme="minorEastAsia"/>
          <w:lang w:val="kk-KZ" w:eastAsia="zh-CN"/>
        </w:rPr>
      </w:pPr>
      <w:r>
        <w:t>АБ- аралық бақылау</w:t>
      </w:r>
    </w:p>
    <w:p>
      <w:pPr>
        <w:rPr>
          <w:lang w:val="kk-KZ" w:eastAsia="zh-CN"/>
        </w:rPr>
      </w:pPr>
    </w:p>
    <w:p>
      <w:pPr>
        <w:rPr>
          <w:lang w:val="kk-KZ"/>
        </w:rPr>
      </w:pPr>
      <w:r>
        <w:rPr>
          <w:lang w:val="kk-KZ"/>
        </w:rPr>
        <w:t xml:space="preserve">Факультет деканы   ___________________________Палтөре. Ы.М. </w:t>
      </w:r>
    </w:p>
    <w:p>
      <w:pPr>
        <w:rPr>
          <w:lang w:val="kk-KZ"/>
        </w:rPr>
      </w:pPr>
    </w:p>
    <w:p>
      <w:pPr>
        <w:rPr>
          <w:lang w:val="kk-KZ" w:eastAsia="en-US"/>
        </w:rPr>
      </w:pPr>
      <w:r>
        <w:rPr>
          <w:lang w:val="kk-KZ" w:eastAsia="en-US"/>
        </w:rPr>
        <w:t>Факультеттің әдістемелік</w:t>
      </w:r>
    </w:p>
    <w:p>
      <w:pPr>
        <w:rPr>
          <w:lang w:val="kk-KZ" w:eastAsia="en-US"/>
        </w:rPr>
      </w:pPr>
      <w:r>
        <w:rPr>
          <w:lang w:val="kk-KZ" w:eastAsia="en-US"/>
        </w:rPr>
        <w:t>кеңес төрайымы  ____________________________Боранбаева А.</w:t>
      </w:r>
    </w:p>
    <w:p>
      <w:pPr>
        <w:rPr>
          <w:lang w:val="kk-KZ" w:eastAsia="en-US"/>
        </w:rPr>
      </w:pPr>
    </w:p>
    <w:p>
      <w:pPr>
        <w:rPr>
          <w:lang w:val="kk-KZ" w:eastAsia="en-US"/>
        </w:rPr>
      </w:pPr>
      <w:r>
        <w:rPr>
          <w:lang w:val="kk-KZ" w:eastAsia="en-US"/>
        </w:rPr>
        <w:t>Кафедра меңгерушісі ________________________Оразақынқызы Ф.</w:t>
      </w:r>
    </w:p>
    <w:p>
      <w:pPr>
        <w:rPr>
          <w:lang w:val="kk-KZ" w:eastAsia="en-US"/>
        </w:rPr>
      </w:pPr>
    </w:p>
    <w:p>
      <w:pPr>
        <w:rPr>
          <w:lang w:val="kk-KZ"/>
        </w:rPr>
      </w:pPr>
      <w:r>
        <w:rPr>
          <w:lang w:val="kk-KZ" w:eastAsia="en-US"/>
        </w:rPr>
        <w:t>Дәріскер ___________________________________Тұрбек М.</w:t>
      </w:r>
    </w:p>
    <w:p>
      <w:pPr>
        <w:rPr>
          <w:rFonts w:eastAsiaTheme="minorEastAsia"/>
          <w:lang w:val="kk-KZ" w:eastAsia="zh-C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A006A"/>
    <w:multiLevelType w:val="multilevel"/>
    <w:tmpl w:val="0CBA006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A0DC3"/>
    <w:multiLevelType w:val="multilevel"/>
    <w:tmpl w:val="75DA0D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5"/>
    <w:rsid w:val="003678B9"/>
    <w:rsid w:val="003725C0"/>
    <w:rsid w:val="003B6E92"/>
    <w:rsid w:val="005B18B9"/>
    <w:rsid w:val="0077213E"/>
    <w:rsid w:val="007C58B6"/>
    <w:rsid w:val="008C3B68"/>
    <w:rsid w:val="00917884"/>
    <w:rsid w:val="009E04C9"/>
    <w:rsid w:val="00C05908"/>
    <w:rsid w:val="00C30234"/>
    <w:rsid w:val="00C412B1"/>
    <w:rsid w:val="00EE13B9"/>
    <w:rsid w:val="00F00DB5"/>
    <w:rsid w:val="06882416"/>
    <w:rsid w:val="280B5335"/>
    <w:rsid w:val="2AA52D5D"/>
    <w:rsid w:val="691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  <w:style w:type="paragraph" w:customStyle="1" w:styleId="5">
    <w:name w:val="Обычный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6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/>
      <w:sz w:val="22"/>
      <w:szCs w:val="22"/>
      <w:lang w:eastAsia="zh-CN"/>
    </w:rPr>
  </w:style>
  <w:style w:type="paragraph" w:customStyle="1" w:styleId="8">
    <w:name w:val="Без интервала1"/>
    <w:link w:val="9"/>
    <w:qFormat/>
    <w:uiPriority w:val="0"/>
    <w:pPr>
      <w:spacing w:after="0" w:line="240" w:lineRule="auto"/>
    </w:pPr>
    <w:rPr>
      <w:rFonts w:ascii="Calibri" w:hAnsi="Calibri" w:eastAsia="宋体" w:cs="Times New Roman"/>
      <w:sz w:val="22"/>
      <w:szCs w:val="22"/>
      <w:lang w:val="ru-RU" w:eastAsia="ru-RU" w:bidi="ar-SA"/>
    </w:rPr>
  </w:style>
  <w:style w:type="character" w:customStyle="1" w:styleId="9">
    <w:name w:val="No Spacing Char"/>
    <w:link w:val="8"/>
    <w:qFormat/>
    <w:locked/>
    <w:uiPriority w:val="0"/>
    <w:rPr>
      <w:rFonts w:ascii="Calibri" w:hAnsi="Calibri" w:eastAsia="宋体" w:cs="Times New Roman"/>
      <w:lang w:eastAsia="ru-RU"/>
    </w:rPr>
  </w:style>
  <w:style w:type="paragraph" w:customStyle="1" w:styleId="10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981</Words>
  <Characters>5594</Characters>
  <Lines>46</Lines>
  <Paragraphs>13</Paragraphs>
  <TotalTime>0</TotalTime>
  <ScaleCrop>false</ScaleCrop>
  <LinksUpToDate>false</LinksUpToDate>
  <CharactersWithSpaces>6562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2021-09-27T16:01:00Z</dcterms:created>
  <dc:creator>COMPAQ</dc:creator>
  <cp:lastModifiedBy>Administrator</cp:lastModifiedBy>
  <dcterms:modified xsi:type="dcterms:W3CDTF">2021-10-04T01:38:34Z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09FF49C9AB1944BB9980A66385B19C36</vt:lpwstr>
  </property>
</Properties>
</file>